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8E" w:rsidRDefault="00FF2D8E" w:rsidP="00FF2D8E">
      <w:pPr>
        <w:tabs>
          <w:tab w:val="center" w:pos="5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 TRẬN ĐỀ KIỂM TRA HỌC KỲ II</w:t>
      </w:r>
    </w:p>
    <w:p w:rsidR="00FF2D8E" w:rsidRDefault="00FF2D8E" w:rsidP="00FF2D8E">
      <w:pPr>
        <w:tabs>
          <w:tab w:val="center" w:pos="5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 CÔNG NGHỆ 12</w:t>
      </w:r>
    </w:p>
    <w:p w:rsidR="00FF2D8E" w:rsidRDefault="00FF2D8E" w:rsidP="00FF2D8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F2D8E" w:rsidRDefault="00FF2D8E" w:rsidP="00FF2D8E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I. </w:t>
      </w:r>
      <w:r>
        <w:rPr>
          <w:b/>
          <w:bCs/>
          <w:iCs/>
          <w:sz w:val="28"/>
          <w:szCs w:val="28"/>
          <w:u w:val="single"/>
        </w:rPr>
        <w:t>MỤC TIÊU:</w:t>
      </w:r>
    </w:p>
    <w:p w:rsidR="00FF2D8E" w:rsidRDefault="00FF2D8E" w:rsidP="00FF2D8E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proofErr w:type="spellStart"/>
      <w:r>
        <w:rPr>
          <w:b/>
          <w:sz w:val="28"/>
          <w:szCs w:val="28"/>
          <w:u w:val="single"/>
        </w:rPr>
        <w:t>Kiến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thức</w:t>
      </w:r>
      <w:proofErr w:type="spellEnd"/>
    </w:p>
    <w:p w:rsidR="00FF2D8E" w:rsidRDefault="00FF2D8E" w:rsidP="00FF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; </w:t>
      </w:r>
    </w:p>
    <w:p w:rsidR="00FF2D8E" w:rsidRDefault="00FF2D8E" w:rsidP="00FF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>.</w:t>
      </w:r>
    </w:p>
    <w:p w:rsidR="00FF2D8E" w:rsidRDefault="00FF2D8E" w:rsidP="00FF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</w:p>
    <w:p w:rsidR="00FF2D8E" w:rsidRDefault="00FF2D8E" w:rsidP="00FF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; </w:t>
      </w:r>
    </w:p>
    <w:p w:rsidR="00FF2D8E" w:rsidRDefault="00FF2D8E" w:rsidP="00FF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pha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pha</w:t>
      </w:r>
      <w:proofErr w:type="spellEnd"/>
      <w:r>
        <w:rPr>
          <w:sz w:val="28"/>
          <w:szCs w:val="28"/>
        </w:rPr>
        <w:t xml:space="preserve">; </w:t>
      </w:r>
    </w:p>
    <w:p w:rsidR="00FF2D8E" w:rsidRDefault="00FF2D8E" w:rsidP="00FF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pha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>.</w:t>
      </w:r>
    </w:p>
    <w:p w:rsidR="00FF2D8E" w:rsidRDefault="00FF2D8E" w:rsidP="00FF2D8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, tam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pha</w:t>
      </w:r>
      <w:proofErr w:type="spellEnd"/>
      <w:proofErr w:type="gramEnd"/>
      <w:r>
        <w:rPr>
          <w:sz w:val="28"/>
          <w:szCs w:val="28"/>
        </w:rPr>
        <w:t>.</w:t>
      </w:r>
    </w:p>
    <w:p w:rsidR="00FF2D8E" w:rsidRDefault="00FF2D8E" w:rsidP="00FF2D8E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proofErr w:type="spellStart"/>
      <w:proofErr w:type="gramStart"/>
      <w:r>
        <w:rPr>
          <w:b/>
          <w:sz w:val="28"/>
          <w:szCs w:val="28"/>
          <w:u w:val="single"/>
        </w:rPr>
        <w:t>kĩ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năng</w:t>
      </w:r>
      <w:proofErr w:type="spellEnd"/>
    </w:p>
    <w:p w:rsidR="00FF2D8E" w:rsidRDefault="00FF2D8E" w:rsidP="00FF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>.</w:t>
      </w:r>
      <w:proofErr w:type="gramEnd"/>
    </w:p>
    <w:p w:rsidR="00FF2D8E" w:rsidRDefault="00FF2D8E" w:rsidP="00FF2D8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pha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tam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>.</w:t>
      </w:r>
    </w:p>
    <w:p w:rsidR="00FF2D8E" w:rsidRDefault="00FF2D8E" w:rsidP="00FF2D8E">
      <w:pPr>
        <w:ind w:left="720"/>
        <w:rPr>
          <w:b/>
          <w:sz w:val="28"/>
          <w:szCs w:val="28"/>
          <w:u w:val="single"/>
        </w:rPr>
      </w:pPr>
    </w:p>
    <w:p w:rsidR="00FF2D8E" w:rsidRDefault="00FF2D8E" w:rsidP="00FF2D8E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 HÌNH THỨC KIỂM TRA</w:t>
      </w:r>
    </w:p>
    <w:p w:rsidR="00FF2D8E" w:rsidRDefault="00FF2D8E" w:rsidP="00FF2D8E">
      <w:pPr>
        <w:ind w:left="72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Kiểm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tự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luận</w:t>
      </w:r>
      <w:proofErr w:type="spellEnd"/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Thời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gian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kiểm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tra</w:t>
      </w:r>
      <w:proofErr w:type="spellEnd"/>
      <w:r>
        <w:rPr>
          <w:sz w:val="28"/>
          <w:szCs w:val="28"/>
          <w:lang w:val="fr-FR"/>
        </w:rPr>
        <w:t xml:space="preserve">: 45 </w:t>
      </w:r>
      <w:proofErr w:type="spellStart"/>
      <w:r>
        <w:rPr>
          <w:sz w:val="28"/>
          <w:szCs w:val="28"/>
          <w:lang w:val="fr-FR"/>
        </w:rPr>
        <w:t>phút</w:t>
      </w:r>
      <w:proofErr w:type="spellEnd"/>
    </w:p>
    <w:p w:rsidR="00FF2D8E" w:rsidRDefault="00FF2D8E" w:rsidP="00FF2D8E">
      <w:pPr>
        <w:ind w:left="360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III. KHUNG MA TRẬN ĐỀ KIỂM TRA</w:t>
      </w:r>
    </w:p>
    <w:tbl>
      <w:tblPr>
        <w:tblStyle w:val="TableGrid"/>
        <w:tblW w:w="95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160"/>
        <w:gridCol w:w="2268"/>
        <w:gridCol w:w="2160"/>
        <w:gridCol w:w="2232"/>
        <w:gridCol w:w="720"/>
      </w:tblGrid>
      <w:tr w:rsidR="00FF2D8E" w:rsidTr="00914C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</w:p>
        </w:tc>
      </w:tr>
      <w:tr w:rsidR="00FF2D8E" w:rsidTr="00914C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8E" w:rsidRDefault="00FF2D8E" w:rsidP="00914C6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8E" w:rsidRDefault="00FF2D8E" w:rsidP="00914C63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thấp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</w:p>
        </w:tc>
      </w:tr>
      <w:tr w:rsidR="00FF2D8E" w:rsidTr="00914C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1</w:t>
            </w:r>
          </w:p>
          <w:p w:rsidR="00FF2D8E" w:rsidRDefault="00FF2D8E" w:rsidP="00914C6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Một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số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thiết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điện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dân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niệm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</w:p>
        </w:tc>
      </w:tr>
      <w:tr w:rsidR="00FF2D8E" w:rsidTr="00914C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: 2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: 5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</w:t>
            </w:r>
            <w:proofErr w:type="spellEnd"/>
            <w:r>
              <w:rPr>
                <w:sz w:val="28"/>
                <w:szCs w:val="28"/>
              </w:rPr>
              <w:t>: 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: 1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: 2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câu:1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: 3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  <w:p w:rsidR="00FF2D8E" w:rsidRDefault="00FF2D8E" w:rsidP="00914C63">
            <w:pPr>
              <w:rPr>
                <w:sz w:val="28"/>
                <w:szCs w:val="28"/>
              </w:rPr>
            </w:pPr>
          </w:p>
        </w:tc>
      </w:tr>
      <w:tr w:rsidR="00FF2D8E" w:rsidTr="00914C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2</w:t>
            </w:r>
          </w:p>
          <w:p w:rsidR="00FF2D8E" w:rsidRDefault="00FF2D8E" w:rsidP="00914C6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Mạch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điện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xoay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chiều</w:t>
            </w:r>
            <w:proofErr w:type="spellEnd"/>
            <w:r>
              <w:rPr>
                <w:b/>
                <w:sz w:val="28"/>
                <w:szCs w:val="28"/>
              </w:rPr>
              <w:t xml:space="preserve"> 3 </w:t>
            </w:r>
            <w:proofErr w:type="spellStart"/>
            <w:r>
              <w:rPr>
                <w:b/>
                <w:sz w:val="28"/>
                <w:szCs w:val="28"/>
              </w:rPr>
              <w:t>pha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niệm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xoay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pha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tải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nguồn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pha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</w:p>
        </w:tc>
      </w:tr>
      <w:tr w:rsidR="00FF2D8E" w:rsidTr="00914C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: 2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: 5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: 1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: 2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: 1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: 3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</w:p>
        </w:tc>
      </w:tr>
      <w:tr w:rsidR="00FF2D8E" w:rsidTr="00914C63">
        <w:trPr>
          <w:trHeight w:val="11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: 4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: 10.0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</w:t>
            </w:r>
            <w:proofErr w:type="spellEnd"/>
            <w:r>
              <w:rPr>
                <w:sz w:val="28"/>
                <w:szCs w:val="28"/>
              </w:rPr>
              <w:t>: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: 2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: 4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</w:t>
            </w:r>
            <w:proofErr w:type="spellEnd"/>
            <w:r>
              <w:rPr>
                <w:sz w:val="28"/>
                <w:szCs w:val="28"/>
              </w:rPr>
              <w:t>: 40%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</w:t>
            </w:r>
            <w:proofErr w:type="spellEnd"/>
            <w:r>
              <w:rPr>
                <w:sz w:val="28"/>
                <w:szCs w:val="28"/>
              </w:rPr>
              <w:t>: 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: 2 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: 6</w:t>
            </w:r>
          </w:p>
          <w:p w:rsidR="00FF2D8E" w:rsidRDefault="00FF2D8E" w:rsidP="0091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</w:t>
            </w:r>
            <w:proofErr w:type="spellEnd"/>
            <w:r>
              <w:rPr>
                <w:sz w:val="28"/>
                <w:szCs w:val="28"/>
              </w:rPr>
              <w:t xml:space="preserve">: 60%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E" w:rsidRDefault="00FF2D8E" w:rsidP="00914C63">
            <w:pPr>
              <w:rPr>
                <w:sz w:val="28"/>
                <w:szCs w:val="28"/>
              </w:rPr>
            </w:pPr>
          </w:p>
          <w:p w:rsidR="00FF2D8E" w:rsidRDefault="00FF2D8E" w:rsidP="00914C63">
            <w:pPr>
              <w:rPr>
                <w:sz w:val="28"/>
                <w:szCs w:val="28"/>
              </w:rPr>
            </w:pPr>
          </w:p>
        </w:tc>
      </w:tr>
    </w:tbl>
    <w:p w:rsidR="00A939E7" w:rsidRDefault="00A939E7">
      <w:bookmarkStart w:id="0" w:name="_GoBack"/>
      <w:bookmarkEnd w:id="0"/>
    </w:p>
    <w:sectPr w:rsidR="00A939E7" w:rsidSect="00F333E7">
      <w:type w:val="nextColumn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8E"/>
    <w:rsid w:val="00A939E7"/>
    <w:rsid w:val="00F333E7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8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2D8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8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2D8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2021-04-20T02:51:00Z</dcterms:created>
  <dcterms:modified xsi:type="dcterms:W3CDTF">2021-04-20T02:51:00Z</dcterms:modified>
</cp:coreProperties>
</file>